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keepNext w:val="0"/>
        <w:keepLines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200" w:line="240" w:lineRule="auto"/>
        <w:ind w:left="-15" w:firstLine="0"/>
        <w:jc w:val="center"/>
        <w:rPr>
          <w:rFonts w:ascii="Oswald" w:cs="Oswald" w:eastAsia="Oswald" w:hAnsi="Oswald"/>
          <w:color w:val="424242"/>
          <w:sz w:val="72"/>
          <w:szCs w:val="72"/>
        </w:rPr>
      </w:pPr>
      <w:bookmarkStart w:colFirst="0" w:colLast="0" w:name="_lfnnqlbxlyqh" w:id="0"/>
      <w:bookmarkEnd w:id="0"/>
      <w:r w:rsidDel="00000000" w:rsidR="00000000" w:rsidRPr="00000000">
        <w:rPr>
          <w:rtl w:val="0"/>
        </w:rPr>
        <w:t xml:space="preserve">DEER MEADOWS POA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360" w:lineRule="auto"/>
        <w:ind w:left="-15" w:firstLine="0"/>
        <w:rPr>
          <w:rFonts w:ascii="Source Code Pro" w:cs="Source Code Pro" w:eastAsia="Source Code Pro" w:hAnsi="Source Code Pro"/>
          <w:color w:val="424242"/>
          <w:sz w:val="20"/>
          <w:szCs w:val="20"/>
        </w:rPr>
      </w:pPr>
      <w:r w:rsidDel="00000000" w:rsidR="00000000" w:rsidRPr="00000000">
        <w:rPr>
          <w:rFonts w:ascii="Source Code Pro" w:cs="Source Code Pro" w:eastAsia="Source Code Pro" w:hAnsi="Source Code Pro"/>
          <w:color w:val="424242"/>
          <w:sz w:val="20"/>
          <w:szCs w:val="20"/>
        </w:rPr>
        <w:drawing>
          <wp:inline distB="114300" distT="114300" distL="114300" distR="114300">
            <wp:extent cx="5943600" cy="50800"/>
            <wp:effectExtent b="0" l="0" r="0" t="0"/>
            <wp:docPr descr="horizontal line" id="1" name="image1.png"/>
            <a:graphic>
              <a:graphicData uri="http://schemas.openxmlformats.org/drawingml/2006/picture">
                <pic:pic>
                  <pic:nvPicPr>
                    <pic:cNvPr descr="horizontal line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6" w:lineRule="auto"/>
        <w:ind w:left="-15" w:firstLine="0"/>
        <w:rPr>
          <w:rFonts w:ascii="Roboto Condensed" w:cs="Roboto Condensed" w:eastAsia="Roboto Condensed" w:hAnsi="Roboto Condensed"/>
          <w:color w:val="666666"/>
        </w:rPr>
      </w:pPr>
      <w:r w:rsidDel="00000000" w:rsidR="00000000" w:rsidRPr="00000000">
        <w:rPr>
          <w:rFonts w:ascii="Roboto Condensed" w:cs="Roboto Condensed" w:eastAsia="Roboto Condensed" w:hAnsi="Roboto Condensed"/>
          <w:color w:val="666666"/>
          <w:rtl w:val="0"/>
        </w:rPr>
        <w:t xml:space="preserve">Jerri Eddine President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6" w:lineRule="auto"/>
        <w:ind w:left="-15" w:firstLine="0"/>
        <w:rPr>
          <w:rFonts w:ascii="Roboto Condensed" w:cs="Roboto Condensed" w:eastAsia="Roboto Condensed" w:hAnsi="Roboto Condensed"/>
          <w:color w:val="666666"/>
        </w:rPr>
      </w:pPr>
      <w:r w:rsidDel="00000000" w:rsidR="00000000" w:rsidRPr="00000000">
        <w:rPr>
          <w:rFonts w:ascii="Roboto Condensed" w:cs="Roboto Condensed" w:eastAsia="Roboto Condensed" w:hAnsi="Roboto Condensed"/>
          <w:color w:val="666666"/>
          <w:rtl w:val="0"/>
        </w:rPr>
        <w:t xml:space="preserve">300 Deer Meadows Dr.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6" w:lineRule="auto"/>
        <w:ind w:left="-15" w:firstLine="0"/>
        <w:rPr>
          <w:rFonts w:ascii="Roboto Condensed" w:cs="Roboto Condensed" w:eastAsia="Roboto Condensed" w:hAnsi="Roboto Condensed"/>
          <w:color w:val="666666"/>
        </w:rPr>
      </w:pPr>
      <w:r w:rsidDel="00000000" w:rsidR="00000000" w:rsidRPr="00000000">
        <w:rPr>
          <w:rFonts w:ascii="Roboto Condensed" w:cs="Roboto Condensed" w:eastAsia="Roboto Condensed" w:hAnsi="Roboto Condensed"/>
          <w:color w:val="666666"/>
          <w:rtl w:val="0"/>
        </w:rPr>
        <w:t xml:space="preserve">830-542-9132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Rule="auto"/>
        <w:rPr>
          <w:rFonts w:ascii="Source Code Pro" w:cs="Source Code Pro" w:eastAsia="Source Code Pro" w:hAnsi="Source Code Pro"/>
          <w:color w:val="666666"/>
          <w:sz w:val="20"/>
          <w:szCs w:val="20"/>
        </w:rPr>
      </w:pPr>
      <w:r w:rsidDel="00000000" w:rsidR="00000000" w:rsidRPr="00000000">
        <w:rPr>
          <w:rFonts w:ascii="Roboto Condensed" w:cs="Roboto Condensed" w:eastAsia="Roboto Condensed" w:hAnsi="Roboto Condensed"/>
          <w:color w:val="e31c60"/>
          <w:rtl w:val="0"/>
        </w:rPr>
        <w:t xml:space="preserve">January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40" w:lineRule="auto"/>
        <w:ind w:left="-15" w:firstLine="0"/>
        <w:rPr>
          <w:rFonts w:ascii="Source Code Pro" w:cs="Source Code Pro" w:eastAsia="Source Code Pro" w:hAnsi="Source Code Pro"/>
          <w:color w:val="424242"/>
          <w:sz w:val="20"/>
          <w:szCs w:val="20"/>
        </w:rPr>
      </w:pPr>
      <w:r w:rsidDel="00000000" w:rsidR="00000000" w:rsidRPr="00000000">
        <w:rPr>
          <w:rFonts w:ascii="Source Code Pro" w:cs="Source Code Pro" w:eastAsia="Source Code Pro" w:hAnsi="Source Code Pro"/>
          <w:color w:val="424242"/>
          <w:sz w:val="20"/>
          <w:szCs w:val="20"/>
          <w:rtl w:val="0"/>
        </w:rPr>
        <w:t xml:space="preserve">Dear </w:t>
      </w:r>
      <w:r w:rsidDel="00000000" w:rsidR="00000000" w:rsidRPr="00000000">
        <w:rPr>
          <w:rtl w:val="0"/>
        </w:rPr>
        <w:t xml:space="preserve">Property owner</w:t>
      </w:r>
      <w:r w:rsidDel="00000000" w:rsidR="00000000" w:rsidRPr="00000000">
        <w:rPr>
          <w:rFonts w:ascii="Source Code Pro" w:cs="Source Code Pro" w:eastAsia="Source Code Pro" w:hAnsi="Source Code Pro"/>
          <w:color w:val="424242"/>
          <w:sz w:val="20"/>
          <w:szCs w:val="20"/>
          <w:rtl w:val="0"/>
        </w:rPr>
        <w:t xml:space="preserve">,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40" w:lineRule="auto"/>
        <w:ind w:left="-15" w:firstLine="0"/>
        <w:rPr>
          <w:rFonts w:ascii="Source Code Pro" w:cs="Source Code Pro" w:eastAsia="Source Code Pro" w:hAnsi="Source Code Pro"/>
          <w:color w:val="424242"/>
          <w:sz w:val="32"/>
          <w:szCs w:val="32"/>
        </w:rPr>
      </w:pPr>
      <w:r w:rsidDel="00000000" w:rsidR="00000000" w:rsidRPr="00000000">
        <w:rPr>
          <w:rtl w:val="0"/>
        </w:rPr>
        <w:t xml:space="preserve">The following are resources to remove inoperable vehicles from your property.</w:t>
      </w:r>
      <w:r w:rsidDel="00000000" w:rsidR="00000000" w:rsidRPr="00000000">
        <w:rPr>
          <w:rFonts w:ascii="Source Code Pro" w:cs="Source Code Pro" w:eastAsia="Source Code Pro" w:hAnsi="Source Code Pro"/>
          <w:color w:val="424242"/>
          <w:sz w:val="20"/>
          <w:szCs w:val="20"/>
          <w:rtl w:val="0"/>
        </w:rPr>
        <w:t xml:space="preserve"> Most will pick up f</w:t>
      </w:r>
      <w:r w:rsidDel="00000000" w:rsidR="00000000" w:rsidRPr="00000000">
        <w:rPr>
          <w:rtl w:val="0"/>
        </w:rPr>
        <w:t xml:space="preserve">or free. You could also receive a tax write off for the donation or in some cases you may get an offer for purchase.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40" w:lineRule="auto"/>
        <w:rPr/>
      </w:pPr>
      <w:r w:rsidDel="00000000" w:rsidR="00000000" w:rsidRPr="00000000">
        <w:rPr>
          <w:rtl w:val="0"/>
        </w:rPr>
        <w:t xml:space="preserve">CARSFORKIDS.ORG 972-274-5437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40" w:lineRule="auto"/>
        <w:rPr/>
      </w:pPr>
      <w:r w:rsidDel="00000000" w:rsidR="00000000" w:rsidRPr="00000000">
        <w:rPr>
          <w:rtl w:val="0"/>
        </w:rPr>
        <w:t xml:space="preserve">WRENCH A PART 210-951-5000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40" w:lineRule="auto"/>
        <w:rPr/>
      </w:pPr>
      <w:r w:rsidDel="00000000" w:rsidR="00000000" w:rsidRPr="00000000">
        <w:rPr>
          <w:rtl w:val="0"/>
        </w:rPr>
        <w:t xml:space="preserve">MIKE JARRELL 830-237-0501 CANYON LAKE GREEN RECYCLING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40" w:lineRule="auto"/>
        <w:rPr/>
      </w:pPr>
      <w:r w:rsidDel="00000000" w:rsidR="00000000" w:rsidRPr="00000000">
        <w:rPr>
          <w:rtl w:val="0"/>
        </w:rPr>
        <w:t xml:space="preserve">PICK N PULL NEW BRAUNFELS 210-627-9157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40" w:lineRule="auto"/>
        <w:rPr/>
      </w:pPr>
      <w:r w:rsidDel="00000000" w:rsidR="00000000" w:rsidRPr="00000000">
        <w:rPr>
          <w:rtl w:val="0"/>
        </w:rPr>
        <w:t xml:space="preserve">CAREASY.ORG </w:t>
      </w:r>
      <w:r w:rsidDel="00000000" w:rsidR="00000000" w:rsidRPr="00000000">
        <w:rPr>
          <w:sz w:val="22"/>
          <w:szCs w:val="22"/>
          <w:highlight w:val="white"/>
          <w:rtl w:val="0"/>
        </w:rPr>
        <w:t xml:space="preserve">855-500-RIDE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40" w:lineRule="auto"/>
        <w:rPr>
          <w:rFonts w:ascii="Roboto" w:cs="Roboto" w:eastAsia="Roboto" w:hAnsi="Roboto"/>
          <w:color w:val="333333"/>
          <w:sz w:val="23"/>
          <w:szCs w:val="23"/>
          <w:highlight w:val="white"/>
        </w:rPr>
      </w:pPr>
      <w:hyperlink r:id="rId7">
        <w:r w:rsidDel="00000000" w:rsidR="00000000" w:rsidRPr="00000000">
          <w:rPr>
            <w:rFonts w:ascii="Roboto" w:cs="Roboto" w:eastAsia="Roboto" w:hAnsi="Roboto"/>
            <w:color w:val="007b99"/>
            <w:sz w:val="23"/>
            <w:szCs w:val="23"/>
            <w:highlight w:val="white"/>
            <w:rtl w:val="0"/>
          </w:rPr>
          <w:t xml:space="preserve">Careasy.org</w:t>
        </w:r>
      </w:hyperlink>
      <w:r w:rsidDel="00000000" w:rsidR="00000000" w:rsidRPr="00000000">
        <w:rPr>
          <w:rFonts w:ascii="Roboto" w:cs="Roboto" w:eastAsia="Roboto" w:hAnsi="Roboto"/>
          <w:color w:val="333333"/>
          <w:sz w:val="23"/>
          <w:szCs w:val="23"/>
          <w:highlight w:val="white"/>
          <w:rtl w:val="0"/>
        </w:rPr>
        <w:t xml:space="preserve"> will come and pick up your vehicle for no charge. They are working with CRRC. When you go to the website, do a search for a nonprofit, and look for CRRC of Canyon Lake. Once you designate us, you fill in your other information. They’ll contact you about a date and time to pick it up. 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40" w:lineRule="auto"/>
        <w:rPr>
          <w:rFonts w:ascii="Roboto" w:cs="Roboto" w:eastAsia="Roboto" w:hAnsi="Roboto"/>
          <w:color w:val="333333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333333"/>
          <w:sz w:val="23"/>
          <w:szCs w:val="23"/>
          <w:highlight w:val="white"/>
          <w:rtl w:val="0"/>
        </w:rPr>
        <w:t xml:space="preserve">Ta-da! It’s out of your yard and your brain, and CRRC will get the donation of whatever they sell your old vehicle for. That’s right, the car/truck doesn’t even  have to be in running order!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40" w:lineRule="auto"/>
        <w:rPr>
          <w:rFonts w:ascii="Roboto" w:cs="Roboto" w:eastAsia="Roboto" w:hAnsi="Roboto"/>
          <w:color w:val="333333"/>
          <w:sz w:val="23"/>
          <w:szCs w:val="23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333333"/>
          <w:sz w:val="23"/>
          <w:szCs w:val="23"/>
          <w:highlight w:val="white"/>
          <w:rtl w:val="0"/>
        </w:rPr>
        <w:t xml:space="preserve">For those who have large commercial vehicles Las Barcas allows 18 wheeler parking. 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00" w:line="360" w:lineRule="auto"/>
        <w:ind w:left="-1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00" w:line="360" w:lineRule="auto"/>
        <w:ind w:left="-1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00" w:line="360" w:lineRule="auto"/>
        <w:ind w:left="-15" w:firstLine="0"/>
        <w:rPr>
          <w:rFonts w:ascii="Source Code Pro" w:cs="Source Code Pro" w:eastAsia="Source Code Pro" w:hAnsi="Source Code Pro"/>
          <w:color w:val="42424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00" w:line="360" w:lineRule="auto"/>
        <w:ind w:left="-15" w:firstLine="0"/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5840" w:w="12240" w:orient="portrait"/>
      <w:pgMar w:bottom="720" w:top="72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rebuchet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Source Code Pr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Roboto Condensed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  <w:font w:name="Oswald">
    <w:embedRegular w:fontKey="{00000000-0000-0000-0000-000000000000}" r:id="rId13" w:subsetted="0"/>
    <w:embedBold w:fontKey="{00000000-0000-0000-0000-000000000000}" r:id="rId1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Source Code Pro" w:cs="Source Code Pro" w:eastAsia="Source Code Pro" w:hAnsi="Source Code Pro"/>
        <w:color w:val="424242"/>
        <w:lang w:val="en"/>
      </w:rPr>
    </w:rPrDefault>
    <w:pPrDefault>
      <w:pPr>
        <w:spacing w:before="400" w:line="360" w:lineRule="auto"/>
        <w:ind w:left="-15" w:firstLine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200" w:before="400" w:line="360" w:lineRule="auto"/>
      <w:ind w:left="-15" w:firstLine="0"/>
    </w:pPr>
    <w:rPr>
      <w:rFonts w:ascii="Oswald" w:cs="Oswald" w:eastAsia="Oswald" w:hAnsi="Oswald"/>
      <w:color w:val="424242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480" w:line="360" w:lineRule="auto"/>
      <w:ind w:left="-15" w:firstLine="0"/>
    </w:pPr>
    <w:rPr>
      <w:rFonts w:ascii="Oswald" w:cs="Oswald" w:eastAsia="Oswald" w:hAnsi="Oswald"/>
      <w:color w:val="e31c60"/>
    </w:rPr>
  </w:style>
  <w:style w:type="paragraph" w:styleId="Heading3">
    <w:name w:val="heading 3"/>
    <w:basedOn w:val="Normal"/>
    <w:next w:val="Normal"/>
    <w:pPr>
      <w:keepNext w:val="1"/>
      <w:keepLines w:val="1"/>
      <w:spacing w:before="400" w:line="240" w:lineRule="auto"/>
      <w:ind w:left="-15" w:firstLine="0"/>
    </w:pPr>
    <w:rPr>
      <w:rFonts w:ascii="Source Code Pro" w:cs="Source Code Pro" w:eastAsia="Source Code Pro" w:hAnsi="Source Code Pro"/>
      <w:color w:val="424242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before="200" w:line="240" w:lineRule="auto"/>
      <w:ind w:left="-15" w:firstLine="0"/>
    </w:pPr>
    <w:rPr>
      <w:rFonts w:ascii="Oswald" w:cs="Oswald" w:eastAsia="Oswald" w:hAnsi="Oswald"/>
      <w:color w:val="424242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ind w:left="-15" w:right="-30" w:firstLine="0"/>
    </w:pPr>
    <w:rPr>
      <w:rFonts w:ascii="Roboto Condensed" w:cs="Roboto Condensed" w:eastAsia="Roboto Condensed" w:hAnsi="Roboto Condensed"/>
      <w:color w:val="666666"/>
      <w:sz w:val="20"/>
      <w:szCs w:val="2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://careasy.org/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RobotoCondensed-italic.ttf"/><Relationship Id="rId10" Type="http://schemas.openxmlformats.org/officeDocument/2006/relationships/font" Target="fonts/RobotoCondensed-bold.ttf"/><Relationship Id="rId13" Type="http://schemas.openxmlformats.org/officeDocument/2006/relationships/font" Target="fonts/Oswald-regular.ttf"/><Relationship Id="rId12" Type="http://schemas.openxmlformats.org/officeDocument/2006/relationships/font" Target="fonts/RobotoCondensed-boldItalic.ttf"/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9" Type="http://schemas.openxmlformats.org/officeDocument/2006/relationships/font" Target="fonts/RobotoCondensed-regular.ttf"/><Relationship Id="rId14" Type="http://schemas.openxmlformats.org/officeDocument/2006/relationships/font" Target="fonts/Oswald-bold.ttf"/><Relationship Id="rId5" Type="http://schemas.openxmlformats.org/officeDocument/2006/relationships/font" Target="fonts/SourceCodePro-regular.ttf"/><Relationship Id="rId6" Type="http://schemas.openxmlformats.org/officeDocument/2006/relationships/font" Target="fonts/SourceCodePro-bold.ttf"/><Relationship Id="rId7" Type="http://schemas.openxmlformats.org/officeDocument/2006/relationships/font" Target="fonts/SourceCodePro-italic.ttf"/><Relationship Id="rId8" Type="http://schemas.openxmlformats.org/officeDocument/2006/relationships/font" Target="fonts/SourceCodePr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